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ПРО</w:t>
      </w:r>
      <w:r w:rsidR="00984BAB">
        <w:rPr>
          <w:rFonts w:ascii="Times New Roman" w:hAnsi="Times New Roman"/>
          <w:b/>
          <w:noProof/>
          <w:sz w:val="24"/>
          <w:szCs w:val="24"/>
          <w:lang w:val="uk-UA"/>
        </w:rPr>
        <w:t>Е</w:t>
      </w:r>
      <w:r w:rsidR="00EE0E0E" w:rsidRPr="00EE0E0E">
        <w:rPr>
          <w:rFonts w:ascii="Times New Roman" w:hAnsi="Times New Roman"/>
          <w:b/>
          <w:noProof/>
          <w:sz w:val="24"/>
          <w:szCs w:val="24"/>
          <w:lang w:val="uk-UA"/>
        </w:rPr>
        <w:t>КТ</w:t>
      </w:r>
    </w:p>
    <w:p w:rsidR="004505AD" w:rsidRPr="00EE0E0E" w:rsidRDefault="00AE060B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EE0E0E">
        <w:rPr>
          <w:rFonts w:ascii="Times New Roman" w:hAnsi="Times New Roman"/>
          <w:sz w:val="24"/>
          <w:szCs w:val="24"/>
          <w:lang w:val="uk-UA"/>
        </w:rPr>
        <w:t>_____________</w:t>
      </w:r>
      <w:r w:rsidR="00984BAB">
        <w:rPr>
          <w:rFonts w:ascii="Times New Roman" w:hAnsi="Times New Roman"/>
          <w:sz w:val="24"/>
          <w:szCs w:val="24"/>
          <w:lang w:val="uk-UA"/>
        </w:rPr>
        <w:t>__</w:t>
      </w:r>
      <w:r w:rsidR="00EE0E0E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1503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ефективного здійснення структурними підрозділами </w:t>
      </w:r>
      <w:r w:rsidR="00AE19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Ічнянської</w:t>
      </w:r>
      <w:r w:rsidR="00AE190A" w:rsidRPr="00DF2A2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міської ради та посадовими особами покладених на них завдань, обов’язків та повноважень</w:t>
      </w:r>
      <w:r w:rsidR="00280616" w:rsidRPr="00280616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14243" w:rsidRDefault="00984BAB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14243" w:rsidRPr="00DC4F07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посаду адміністратора відділу «Центр надання адміністративних послуг» 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в кількості </w:t>
      </w:r>
      <w:r w:rsidR="006A4315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0C3">
        <w:rPr>
          <w:rFonts w:ascii="Times New Roman" w:hAnsi="Times New Roman"/>
          <w:sz w:val="24"/>
          <w:szCs w:val="24"/>
          <w:lang w:val="uk-UA"/>
        </w:rPr>
        <w:t>штатн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F50C3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>
        <w:rPr>
          <w:rFonts w:ascii="Times New Roman" w:hAnsi="Times New Roman"/>
          <w:sz w:val="24"/>
          <w:szCs w:val="24"/>
          <w:lang w:val="uk-UA"/>
        </w:rPr>
        <w:t>ь.</w:t>
      </w:r>
    </w:p>
    <w:p w:rsidR="00984BAB" w:rsidRPr="00DC4F07" w:rsidRDefault="00984BAB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0C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2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 xml:space="preserve">чотирнадцятої (позачергової) </w:t>
      </w: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07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12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 w:rsidRPr="00974F03">
        <w:rPr>
          <w:rFonts w:ascii="Times New Roman" w:hAnsi="Times New Roman"/>
          <w:sz w:val="24"/>
          <w:szCs w:val="24"/>
          <w:lang w:val="uk-UA" w:eastAsia="uk-UA"/>
        </w:rPr>
        <w:t>1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454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974F03">
        <w:rPr>
          <w:rFonts w:ascii="Times New Roman" w:hAnsi="Times New Roman"/>
          <w:sz w:val="24"/>
          <w:szCs w:val="24"/>
          <w:lang w:val="uk-UA"/>
        </w:rPr>
        <w:t>VIIІ</w:t>
      </w:r>
      <w:r w:rsidRPr="00974F03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974F03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974F03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974F03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974F03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74F03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984BAB">
        <w:rPr>
          <w:rFonts w:ascii="Times New Roman" w:hAnsi="Times New Roman"/>
          <w:sz w:val="24"/>
          <w:szCs w:val="24"/>
          <w:lang w:val="uk-UA" w:eastAsia="uk-UA"/>
        </w:rPr>
        <w:t>3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974F03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974F03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Pr="005F50C3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44739C" w:rsidRDefault="0044739C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984BAB" w:rsidRDefault="00984BAB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C57594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74F03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C5759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C5759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</w:r>
      <w:r w:rsidRPr="00C57594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7594">
        <w:rPr>
          <w:rFonts w:ascii="Times New Roman" w:hAnsi="Times New Roman"/>
          <w:sz w:val="24"/>
          <w:szCs w:val="24"/>
          <w:lang w:val="uk-UA"/>
        </w:rPr>
        <w:t>від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F03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Pr="00C5759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974F03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287DE9" w:rsidRPr="00DC4F07">
        <w:rPr>
          <w:rFonts w:ascii="Times New Roman" w:hAnsi="Times New Roman"/>
          <w:sz w:val="24"/>
          <w:szCs w:val="24"/>
          <w:lang w:val="uk-UA"/>
        </w:rPr>
        <w:t>-</w:t>
      </w:r>
      <w:r w:rsidRPr="00C5759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C5759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5759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C57594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DC4F07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структурних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підрозділів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та посад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штатних</w:t>
            </w:r>
            <w:proofErr w:type="spellEnd"/>
            <w:r w:rsidRPr="00974F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b/>
                <w:sz w:val="24"/>
                <w:szCs w:val="24"/>
              </w:rPr>
              <w:t>одиниць</w:t>
            </w:r>
            <w:proofErr w:type="spellEnd"/>
          </w:p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rPr>
          <w:trHeight w:val="617"/>
        </w:trPr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виконавчих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</w:t>
            </w:r>
            <w:r w:rsidRPr="00974F03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Керуючий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</w:rPr>
              <w:t xml:space="preserve"> справами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F03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D40955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D40955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4F03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  <w:proofErr w:type="spellEnd"/>
            <w:r w:rsidRPr="00974F0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автотранспортних засобів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з питань цивільного захисту, надзвичайних ситуацій  та оборонно-мобілізаційної роботи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74F03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984BAB" w:rsidRPr="00974F03" w:rsidTr="009C2EEF">
        <w:tc>
          <w:tcPr>
            <w:tcW w:w="606" w:type="dxa"/>
          </w:tcPr>
          <w:p w:rsidR="00984BAB" w:rsidRPr="00974F03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974F03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DC4F07" w:rsidRDefault="006A4315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6A4315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бухгалтерського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обліку</w:t>
            </w:r>
            <w:proofErr w:type="spellEnd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та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Організаційний </w:t>
            </w:r>
            <w:proofErr w:type="spellStart"/>
            <w:r w:rsidRPr="00DC4F07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F07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DC4F07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Провідний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proofErr w:type="spellEnd"/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земельних</w:t>
            </w:r>
            <w:proofErr w:type="spellEnd"/>
            <w:r w:rsidRPr="00FB520C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520C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ресурсів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proofErr w:type="spellStart"/>
            <w:r w:rsidRPr="00FB520C">
              <w:rPr>
                <w:rFonts w:ascii="Times New Roman" w:hAnsi="Times New Roman"/>
                <w:iCs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Pr="00FB520C">
              <w:rPr>
                <w:rFonts w:ascii="Times New Roman" w:hAnsi="Times New Roman"/>
                <w:sz w:val="24"/>
                <w:szCs w:val="24"/>
              </w:rPr>
              <w:t>сектору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B520C">
              <w:rPr>
                <w:rFonts w:ascii="Times New Roman" w:hAnsi="Times New Roman"/>
                <w:sz w:val="24"/>
                <w:szCs w:val="24"/>
                <w:lang w:val="uk-UA"/>
              </w:rPr>
              <w:t>Головний с</w:t>
            </w:r>
            <w:proofErr w:type="spellStart"/>
            <w:r w:rsidRPr="00FB520C">
              <w:rPr>
                <w:rFonts w:ascii="Times New Roman" w:hAnsi="Times New Roman"/>
                <w:sz w:val="24"/>
                <w:szCs w:val="24"/>
              </w:rPr>
              <w:t>пеціаліст</w:t>
            </w:r>
            <w:proofErr w:type="spellEnd"/>
            <w:r w:rsidRPr="00FB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FB520C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DC4F07" w:rsidTr="009C2EEF">
        <w:tc>
          <w:tcPr>
            <w:tcW w:w="606" w:type="dxa"/>
          </w:tcPr>
          <w:p w:rsidR="00984BAB" w:rsidRPr="00DC4F07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984BAB" w:rsidRPr="00FB520C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proofErr w:type="spellStart"/>
            <w:r w:rsidRPr="00FB520C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151" w:type="dxa"/>
          </w:tcPr>
          <w:p w:rsidR="00984BAB" w:rsidRPr="00FB520C" w:rsidRDefault="006A4315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128,25</w:t>
            </w:r>
          </w:p>
        </w:tc>
      </w:tr>
    </w:tbl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C5759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  <w:bookmarkStart w:id="0" w:name="_GoBack"/>
      <w:bookmarkEnd w:id="0"/>
    </w:p>
    <w:sectPr w:rsidR="007A768B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B" w:rsidRDefault="00AE060B" w:rsidP="00B73E3F">
      <w:pPr>
        <w:spacing w:after="0" w:line="240" w:lineRule="auto"/>
      </w:pPr>
      <w:r>
        <w:separator/>
      </w:r>
    </w:p>
  </w:endnote>
  <w:endnote w:type="continuationSeparator" w:id="0">
    <w:p w:rsidR="00AE060B" w:rsidRDefault="00AE060B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B" w:rsidRDefault="00AE060B" w:rsidP="00B73E3F">
      <w:pPr>
        <w:spacing w:after="0" w:line="240" w:lineRule="auto"/>
      </w:pPr>
      <w:r>
        <w:separator/>
      </w:r>
    </w:p>
  </w:footnote>
  <w:footnote w:type="continuationSeparator" w:id="0">
    <w:p w:rsidR="00AE060B" w:rsidRDefault="00AE060B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AE06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AE06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4513F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A4315"/>
    <w:rsid w:val="006B597B"/>
    <w:rsid w:val="006C046F"/>
    <w:rsid w:val="006C4682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87984"/>
    <w:rsid w:val="00A90FE6"/>
    <w:rsid w:val="00A97B64"/>
    <w:rsid w:val="00AB285A"/>
    <w:rsid w:val="00AC6794"/>
    <w:rsid w:val="00AD1683"/>
    <w:rsid w:val="00AD319C"/>
    <w:rsid w:val="00AD6A69"/>
    <w:rsid w:val="00AE060B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A28FD"/>
    <w:rsid w:val="00DB398B"/>
    <w:rsid w:val="00DC0F9E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27B27B1"/>
  <w15:docId w15:val="{BC9BABB6-495C-42E0-B5D2-B2DB9C18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4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197</cp:revision>
  <cp:lastPrinted>2022-01-31T07:53:00Z</cp:lastPrinted>
  <dcterms:created xsi:type="dcterms:W3CDTF">2018-02-12T10:04:00Z</dcterms:created>
  <dcterms:modified xsi:type="dcterms:W3CDTF">2022-01-31T15:23:00Z</dcterms:modified>
</cp:coreProperties>
</file>